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50D9F6"/>
    <w:tbl>
      <w:tblPr>
        <w:tblStyle w:val="3"/>
        <w:tblW w:w="11144" w:type="dxa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3998"/>
        <w:gridCol w:w="2574"/>
        <w:gridCol w:w="4572"/>
      </w:tblGrid>
      <w:tr w14:paraId="6C17BFF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77" w:hRule="atLeast"/>
        </w:trPr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0188CE">
            <w:pPr>
              <w:keepNext/>
              <w:tabs>
                <w:tab w:val="left" w:pos="4111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“</w:t>
            </w:r>
            <w:r>
              <w:rPr>
                <w:rFonts w:ascii="Times New Roman" w:hAnsi="Times New Roman" w:eastAsia="Times New Roman CYR" w:cs="Times New Roman"/>
                <w:b/>
                <w:sz w:val="24"/>
                <w:szCs w:val="24"/>
              </w:rPr>
              <w:t>БИЛӘР - КҮЛЕ УРТА  ГОМУМИ БЕЛЕМ МӘКТӘБЕ” МУНИЦИПАЛЬ  БЮДЖЕТ ГОМУМИ БЕЛЕМ  УЧРЕЖДЕНИЕСЕ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DF17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>
                <v:shape id="_x0000_i1027" o:spt="75" alt="" type="#_x0000_t75" style="height:100.8pt;width:76.55pt;" o:ole="t" filled="f" o:preferrelative="t" stroked="f" coordsize="21600,21600">
                  <v:path/>
                  <v:fill on="f" focussize="0,0"/>
                  <v:stroke on="f"/>
                  <v:imagedata r:id="rId7" o:title=""/>
                  <o:lock v:ext="edit" aspectratio="t"/>
                  <w10:wrap type="none"/>
                  <w10:anchorlock/>
                </v:shape>
                <o:OLEObject Type="Embed" ProgID="StaticMetafile" ShapeID="_x0000_i1027" DrawAspect="Content" ObjectID="_1468075725" r:id="rId6">
                  <o:LockedField>false</o:LockedField>
                </o:OLEObject>
              </w:object>
            </w:r>
          </w:p>
        </w:tc>
        <w:tc>
          <w:tcPr>
            <w:tcW w:w="4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A21D4B">
            <w:pPr>
              <w:keepNext/>
              <w:tabs>
                <w:tab w:val="left" w:pos="4111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 CYR" w:cs="Times New Roman"/>
                <w:b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eastAsia="Times New Roman CYR" w:cs="Times New Roman"/>
                <w:b/>
                <w:sz w:val="24"/>
                <w:szCs w:val="24"/>
              </w:rPr>
              <w:t>БИЛЯР-ОЗЕРСКАЯ СРЕДНЯЯ ОБЩЕОБРАЗОВАТЕЛЬНАЯ ШКОЛА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»</w:t>
            </w:r>
          </w:p>
        </w:tc>
      </w:tr>
    </w:tbl>
    <w:p w14:paraId="43EA7DD0">
      <w:pPr>
        <w:spacing w:line="240" w:lineRule="auto"/>
        <w:jc w:val="center"/>
        <w:rPr>
          <w:rFonts w:ascii="Times New Roman" w:hAnsi="Times New Roman" w:eastAsia="Times New Roman CYR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423013 </w:t>
      </w:r>
      <w:r>
        <w:rPr>
          <w:rFonts w:ascii="Times New Roman" w:hAnsi="Times New Roman" w:eastAsia="Times New Roman CYR" w:cs="Times New Roman"/>
          <w:sz w:val="24"/>
          <w:szCs w:val="24"/>
        </w:rPr>
        <w:t>РТ Нурлатский район с.Биляр-Озеро тел. 3-95-10</w:t>
      </w:r>
    </w:p>
    <w:p w14:paraId="4662D30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>E-mail: sch1265@mail.ru</w:t>
      </w:r>
    </w:p>
    <w:p w14:paraId="23C1F9F8">
      <w:pPr>
        <w:spacing w:after="0" w:line="240" w:lineRule="auto"/>
        <w:ind w:firstLine="840" w:firstLineChars="350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БОЕРЫ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к</w:t>
      </w:r>
    </w:p>
    <w:p w14:paraId="14D932E6">
      <w:pPr>
        <w:spacing w:after="0" w:line="240" w:lineRule="auto"/>
        <w:ind w:firstLine="840" w:firstLineChars="350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19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11</w:t>
      </w:r>
      <w:r>
        <w:rPr>
          <w:rFonts w:ascii="Times New Roman" w:hAnsi="Times New Roman" w:cs="Times New Roman"/>
          <w:sz w:val="24"/>
          <w:szCs w:val="24"/>
          <w:u w:val="single"/>
        </w:rPr>
        <w:t>.2025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№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103</w:t>
      </w:r>
    </w:p>
    <w:p w14:paraId="39DB4622">
      <w:pPr>
        <w:pStyle w:val="4"/>
        <w:spacing w:before="56" w:line="240" w:lineRule="auto"/>
        <w:ind w:left="0" w:leftChars="0" w:firstLine="0" w:firstLineChars="0"/>
        <w:rPr>
          <w:rFonts w:hint="default" w:ascii="Times New Roman" w:hAnsi="Times New Roman" w:cs="Times New Roman"/>
          <w:spacing w:val="-2"/>
          <w:sz w:val="24"/>
          <w:szCs w:val="24"/>
        </w:rPr>
      </w:pPr>
    </w:p>
    <w:p w14:paraId="2DC89E39">
      <w:pPr>
        <w:pStyle w:val="4"/>
        <w:spacing w:line="237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</w:t>
      </w:r>
      <w:r>
        <w:rPr>
          <w:rFonts w:hint="default" w:ascii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мерах</w:t>
      </w:r>
      <w:r>
        <w:rPr>
          <w:rFonts w:hint="default" w:ascii="Times New Roman" w:hAnsi="Times New Roman" w:cs="Times New Roman"/>
          <w:spacing w:val="3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</w:t>
      </w:r>
      <w:r>
        <w:rPr>
          <w:rFonts w:hint="default" w:ascii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снижению</w:t>
      </w:r>
      <w:r>
        <w:rPr>
          <w:rFonts w:hint="default" w:ascii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бюрократической</w:t>
      </w:r>
      <w:r>
        <w:rPr>
          <w:rFonts w:hint="default" w:ascii="Times New Roman" w:hAnsi="Times New Roman" w:cs="Times New Roman"/>
          <w:spacing w:val="3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нагрузки</w:t>
      </w:r>
    </w:p>
    <w:p w14:paraId="2C4D3A78">
      <w:pPr>
        <w:pStyle w:val="4"/>
        <w:spacing w:line="237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pacing w:val="3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 педагогических работников</w:t>
      </w:r>
    </w:p>
    <w:p w14:paraId="2341CE30">
      <w:pPr>
        <w:pStyle w:val="4"/>
        <w:spacing w:before="1"/>
        <w:ind w:left="708"/>
        <w:rPr>
          <w:rFonts w:hint="default"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МБОУ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6"/>
          <w:sz w:val="24"/>
          <w:szCs w:val="24"/>
          <w:lang w:val="ru-RU"/>
        </w:rPr>
        <w:t xml:space="preserve">«Биляр-Озерск5ая СОШ» </w:t>
      </w:r>
    </w:p>
    <w:p w14:paraId="4B5C86B0">
      <w:pPr>
        <w:pStyle w:val="4"/>
        <w:spacing w:before="1"/>
        <w:ind w:left="708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column"/>
      </w:r>
      <w:r>
        <w:rPr>
          <w:rFonts w:hint="default" w:ascii="Times New Roman" w:hAnsi="Times New Roman" w:cs="Times New Roman"/>
          <w:sz w:val="24"/>
          <w:szCs w:val="24"/>
        </w:rPr>
        <w:t>В соответствии Федеральным законом №328-ФЗ от 08.08.2024г. «О внесении изменений в статьи 29 и 47 Федерального закона «Об образовании в Российской Федерации», приказом Министерства Просвещения Российской Федерации от 06.11.2024 № 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образования», письмом Министерства Просвещения Российской Федерации от 11.02.2025 №ОК- 397/08</w:t>
      </w:r>
      <w:r>
        <w:rPr>
          <w:rFonts w:hint="default" w:ascii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«О вступлении в силу Федерального закона №328-ФЗ</w:t>
      </w:r>
      <w:r>
        <w:rPr>
          <w:rFonts w:hint="default" w:ascii="Times New Roman" w:hAnsi="Times New Roman" w:cs="Times New Roman"/>
          <w:spacing w:val="8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«О внесении изменений в статьи 29 и 47 Федерального закона «Об образовании в Российской Федерации» с 1 марта 2025года</w:t>
      </w:r>
    </w:p>
    <w:p w14:paraId="2E9C9E74">
      <w:pPr>
        <w:pStyle w:val="4"/>
        <w:spacing w:before="220"/>
        <w:ind w:left="141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pacing w:val="-2"/>
          <w:sz w:val="24"/>
          <w:szCs w:val="24"/>
        </w:rPr>
        <w:t>ПРИКАЗЫВАЮ:</w:t>
      </w:r>
    </w:p>
    <w:p w14:paraId="2ACCB305">
      <w:pPr>
        <w:pStyle w:val="5"/>
        <w:numPr>
          <w:ilvl w:val="0"/>
          <w:numId w:val="1"/>
        </w:numPr>
        <w:tabs>
          <w:tab w:val="left" w:pos="371"/>
        </w:tabs>
        <w:spacing w:before="0" w:after="0" w:line="264" w:lineRule="exact"/>
        <w:ind w:left="371" w:right="0" w:hanging="23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Уменьшить</w:t>
      </w:r>
      <w:r>
        <w:rPr>
          <w:rFonts w:hint="default"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нагрузку</w:t>
      </w:r>
      <w:r>
        <w:rPr>
          <w:rFonts w:hint="default"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педагогических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работников,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связанную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составлением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документации.</w:t>
      </w:r>
    </w:p>
    <w:p w14:paraId="4087FBB1">
      <w:pPr>
        <w:pStyle w:val="5"/>
        <w:numPr>
          <w:ilvl w:val="0"/>
          <w:numId w:val="1"/>
        </w:numPr>
        <w:tabs>
          <w:tab w:val="left" w:pos="471"/>
        </w:tabs>
        <w:spacing w:before="0" w:after="0" w:line="240" w:lineRule="auto"/>
        <w:ind w:left="141" w:right="430" w:firstLine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Ознакомить</w:t>
      </w:r>
      <w:r>
        <w:rPr>
          <w:rFonts w:hint="default" w:ascii="Times New Roman" w:hAnsi="Times New Roman" w:cs="Times New Roman"/>
          <w:spacing w:val="8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педагогических</w:t>
      </w:r>
      <w:r>
        <w:rPr>
          <w:rFonts w:hint="default" w:ascii="Times New Roman" w:hAnsi="Times New Roman" w:cs="Times New Roman"/>
          <w:spacing w:val="8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работников</w:t>
      </w:r>
      <w:r>
        <w:rPr>
          <w:rFonts w:hint="default" w:ascii="Times New Roman" w:hAnsi="Times New Roman" w:cs="Times New Roman"/>
          <w:spacing w:val="8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(учителей</w:t>
      </w:r>
      <w:r>
        <w:rPr>
          <w:rFonts w:hint="default" w:ascii="Times New Roman" w:hAnsi="Times New Roman" w:cs="Times New Roman"/>
          <w:spacing w:val="8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8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воспитателей)</w:t>
      </w:r>
      <w:r>
        <w:rPr>
          <w:rFonts w:hint="default" w:ascii="Times New Roman" w:hAnsi="Times New Roman" w:cs="Times New Roman"/>
          <w:spacing w:val="8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</w:t>
      </w:r>
      <w:r>
        <w:rPr>
          <w:rFonts w:hint="default" w:ascii="Times New Roman" w:hAnsi="Times New Roman" w:cs="Times New Roman"/>
          <w:spacing w:val="8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Перечнем</w:t>
      </w:r>
      <w:r>
        <w:rPr>
          <w:rFonts w:hint="default" w:ascii="Times New Roman" w:hAnsi="Times New Roman" w:cs="Times New Roman"/>
          <w:spacing w:val="8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документации, подготовка которой осуществляется при реализации основных общеобразовательных программ:</w:t>
      </w:r>
    </w:p>
    <w:p w14:paraId="3D71E56F">
      <w:pPr>
        <w:pStyle w:val="5"/>
        <w:numPr>
          <w:ilvl w:val="0"/>
          <w:numId w:val="1"/>
        </w:numPr>
        <w:tabs>
          <w:tab w:val="left" w:pos="313"/>
        </w:tabs>
        <w:spacing w:before="1" w:after="0" w:line="240" w:lineRule="auto"/>
        <w:ind w:left="141" w:leftChars="0" w:right="0" w:rightChars="0" w:firstLine="0" w:firstLineChars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Документы,</w:t>
      </w:r>
      <w:r>
        <w:rPr>
          <w:rFonts w:hint="default"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подготовка</w:t>
      </w:r>
      <w:r>
        <w:rPr>
          <w:rFonts w:hint="default"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которых</w:t>
      </w:r>
      <w:r>
        <w:rPr>
          <w:rFonts w:hint="default"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осуществляется</w:t>
      </w:r>
      <w:r>
        <w:rPr>
          <w:rFonts w:hint="default"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педагогическими</w:t>
      </w:r>
      <w:r>
        <w:rPr>
          <w:rFonts w:hint="default"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работниками при реализации образовательных программ дошкольного образования:</w:t>
      </w:r>
    </w:p>
    <w:p w14:paraId="6DA9BD3C">
      <w:pPr>
        <w:pStyle w:val="5"/>
        <w:numPr>
          <w:ilvl w:val="0"/>
          <w:numId w:val="2"/>
        </w:numPr>
        <w:tabs>
          <w:tab w:val="left" w:pos="1644"/>
        </w:tabs>
        <w:spacing w:before="0" w:after="0" w:line="292" w:lineRule="exact"/>
        <w:ind w:left="1644" w:right="0" w:hanging="358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Журнал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посещаемости</w:t>
      </w:r>
    </w:p>
    <w:p w14:paraId="5DDEB576">
      <w:pPr>
        <w:pStyle w:val="5"/>
        <w:numPr>
          <w:ilvl w:val="0"/>
          <w:numId w:val="2"/>
        </w:numPr>
        <w:tabs>
          <w:tab w:val="left" w:pos="1644"/>
        </w:tabs>
        <w:spacing w:before="0" w:after="0" w:line="292" w:lineRule="exact"/>
        <w:ind w:left="1644" w:right="0" w:hanging="358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Календарно-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тематический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>план</w:t>
      </w:r>
    </w:p>
    <w:p w14:paraId="58852A50">
      <w:pPr>
        <w:pStyle w:val="5"/>
        <w:numPr>
          <w:ilvl w:val="0"/>
          <w:numId w:val="0"/>
        </w:numPr>
        <w:tabs>
          <w:tab w:val="left" w:pos="2115"/>
        </w:tabs>
        <w:spacing w:before="0" w:after="0" w:line="240" w:lineRule="auto"/>
        <w:ind w:right="420" w:rightChars="0" w:firstLine="240" w:firstLineChars="10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3.1. </w:t>
      </w:r>
      <w:r>
        <w:rPr>
          <w:rFonts w:hint="default" w:ascii="Times New Roman" w:hAnsi="Times New Roman" w:cs="Times New Roman"/>
          <w:sz w:val="24"/>
          <w:szCs w:val="24"/>
        </w:rPr>
        <w:t>Документы, подготовка которых осуществляется педагогическими работниками при реализации образовательных программ начального общего, основного общего и среднего общего</w:t>
      </w:r>
      <w:r>
        <w:rPr>
          <w:rFonts w:hint="default"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образования:</w:t>
      </w:r>
    </w:p>
    <w:p w14:paraId="6B40443A">
      <w:pPr>
        <w:numPr>
          <w:ilvl w:val="0"/>
          <w:numId w:val="2"/>
        </w:numPr>
        <w:bidi w:val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Рабочая программа учебного предмета, курса (в том числе внеурочной деятельности), учебного модуля;</w:t>
      </w:r>
    </w:p>
    <w:p w14:paraId="2D083AFC">
      <w:pPr>
        <w:pStyle w:val="5"/>
        <w:numPr>
          <w:ilvl w:val="0"/>
          <w:numId w:val="2"/>
        </w:numPr>
        <w:tabs>
          <w:tab w:val="left" w:pos="1642"/>
        </w:tabs>
        <w:spacing w:before="3" w:after="0" w:line="240" w:lineRule="auto"/>
        <w:ind w:left="1642" w:right="0" w:hanging="356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Журнал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учѐта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успеваемости;</w:t>
      </w:r>
    </w:p>
    <w:p w14:paraId="705116B5">
      <w:pPr>
        <w:pStyle w:val="5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  <w:sectPr>
          <w:type w:val="continuous"/>
          <w:pgSz w:w="11920" w:h="16850"/>
          <w:pgMar w:top="1240" w:right="141" w:bottom="280" w:left="708" w:header="720" w:footer="720" w:gutter="0"/>
          <w:cols w:space="720" w:num="1"/>
        </w:sectPr>
      </w:pPr>
    </w:p>
    <w:p w14:paraId="7635DE6F">
      <w:pPr>
        <w:pStyle w:val="5"/>
        <w:numPr>
          <w:ilvl w:val="0"/>
          <w:numId w:val="2"/>
        </w:numPr>
        <w:tabs>
          <w:tab w:val="left" w:pos="1646"/>
        </w:tabs>
        <w:spacing w:before="80" w:after="0" w:line="240" w:lineRule="auto"/>
        <w:ind w:left="1646" w:right="980" w:hanging="36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Журнал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внеурочной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деятельности</w:t>
      </w:r>
      <w:r>
        <w:rPr>
          <w:rFonts w:hint="default"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(для</w:t>
      </w:r>
      <w:r>
        <w:rPr>
          <w:rFonts w:hint="default"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педагогических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работников,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осуществляющих внеурочную деятельность);</w:t>
      </w:r>
    </w:p>
    <w:p w14:paraId="1430B193">
      <w:pPr>
        <w:pStyle w:val="5"/>
        <w:numPr>
          <w:ilvl w:val="0"/>
          <w:numId w:val="2"/>
        </w:numPr>
        <w:tabs>
          <w:tab w:val="left" w:pos="1646"/>
        </w:tabs>
        <w:spacing w:before="47" w:after="0" w:line="240" w:lineRule="auto"/>
        <w:ind w:left="1646" w:right="538" w:hanging="36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План</w:t>
      </w:r>
      <w:r>
        <w:rPr>
          <w:rFonts w:hint="default"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воспитательной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работы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(для</w:t>
      </w:r>
      <w:r>
        <w:rPr>
          <w:rFonts w:hint="default"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педагогических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работников,</w:t>
      </w:r>
      <w:r>
        <w:rPr>
          <w:rFonts w:hint="default"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осуществляющих</w:t>
      </w:r>
      <w:r>
        <w:rPr>
          <w:rFonts w:hint="default"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функции классного руководителя);</w:t>
      </w:r>
    </w:p>
    <w:p w14:paraId="54D3BB10">
      <w:pPr>
        <w:pStyle w:val="5"/>
        <w:numPr>
          <w:ilvl w:val="0"/>
          <w:numId w:val="2"/>
        </w:numPr>
        <w:tabs>
          <w:tab w:val="left" w:pos="1646"/>
        </w:tabs>
        <w:spacing w:before="47" w:after="0" w:line="240" w:lineRule="auto"/>
        <w:ind w:left="1646" w:right="0" w:hanging="36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Характеристика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учащегося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(по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запросу).</w:t>
      </w:r>
    </w:p>
    <w:p w14:paraId="7E243B9B">
      <w:pPr>
        <w:pStyle w:val="5"/>
        <w:numPr>
          <w:ilvl w:val="0"/>
          <w:numId w:val="1"/>
        </w:numPr>
        <w:tabs>
          <w:tab w:val="left" w:pos="411"/>
        </w:tabs>
        <w:spacing w:before="263" w:after="0" w:line="240" w:lineRule="auto"/>
        <w:ind w:left="141" w:right="477" w:firstLine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Утвердить</w:t>
      </w:r>
      <w:r>
        <w:rPr>
          <w:rFonts w:hint="default" w:ascii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План</w:t>
      </w:r>
      <w:r>
        <w:rPr>
          <w:rFonts w:hint="default" w:ascii="Times New Roman" w:hAnsi="Times New Roman" w:cs="Times New Roman"/>
          <w:spacing w:val="3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w:t>ероприятий</w:t>
      </w:r>
      <w:r>
        <w:rPr>
          <w:rFonts w:hint="default" w:ascii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</w:t>
      </w:r>
      <w:r>
        <w:rPr>
          <w:rFonts w:hint="default" w:ascii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2025</w:t>
      </w:r>
      <w:r>
        <w:rPr>
          <w:rFonts w:hint="default" w:ascii="Times New Roman" w:hAnsi="Times New Roman" w:cs="Times New Roman"/>
          <w:spacing w:val="3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год,</w:t>
      </w:r>
      <w:r>
        <w:rPr>
          <w:rFonts w:hint="default" w:ascii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направленных</w:t>
      </w:r>
      <w:r>
        <w:rPr>
          <w:rFonts w:hint="default" w:ascii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</w:t>
      </w:r>
      <w:r>
        <w:rPr>
          <w:rFonts w:hint="default" w:ascii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снижение</w:t>
      </w:r>
      <w:r>
        <w:rPr>
          <w:rFonts w:hint="default" w:ascii="Times New Roman" w:hAnsi="Times New Roman" w:cs="Times New Roman"/>
          <w:spacing w:val="3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документарной</w:t>
      </w:r>
      <w:r>
        <w:rPr>
          <w:rFonts w:hint="default" w:ascii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нагрузки</w:t>
      </w:r>
      <w:r>
        <w:rPr>
          <w:rFonts w:hint="default" w:ascii="Times New Roman" w:hAnsi="Times New Roman" w:cs="Times New Roman"/>
          <w:spacing w:val="3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 педагогических работников (приложение 1).</w:t>
      </w:r>
    </w:p>
    <w:p w14:paraId="0AE4B803">
      <w:pPr>
        <w:pStyle w:val="5"/>
        <w:numPr>
          <w:ilvl w:val="0"/>
          <w:numId w:val="1"/>
        </w:numPr>
        <w:tabs>
          <w:tab w:val="left" w:pos="501"/>
          <w:tab w:val="left" w:pos="568"/>
        </w:tabs>
        <w:spacing w:before="0" w:after="0" w:line="240" w:lineRule="auto"/>
        <w:ind w:left="501" w:right="709" w:hanging="36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Назначить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ответственным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обеспечение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соблюдения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действующего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законодательства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части документационной</w:t>
      </w:r>
      <w:r>
        <w:rPr>
          <w:rFonts w:hint="default"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нагрузки педагогов в МБО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У «Биляр-Озерская СОШ» </w:t>
      </w:r>
      <w:r>
        <w:rPr>
          <w:rFonts w:hint="default" w:ascii="Times New Roman" w:hAnsi="Times New Roman" w:cs="Times New Roman"/>
          <w:sz w:val="24"/>
          <w:szCs w:val="24"/>
        </w:rPr>
        <w:t xml:space="preserve"> заместителя</w:t>
      </w:r>
      <w:r>
        <w:rPr>
          <w:rFonts w:hint="default"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директора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по УР  Волкову С.В. и ЗДВР Микушкину С.Л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69232565">
      <w:pPr>
        <w:pStyle w:val="5"/>
        <w:numPr>
          <w:ilvl w:val="0"/>
          <w:numId w:val="1"/>
        </w:numPr>
        <w:tabs>
          <w:tab w:val="left" w:pos="412"/>
        </w:tabs>
        <w:spacing w:before="0" w:after="0" w:line="274" w:lineRule="exact"/>
        <w:ind w:left="412" w:right="0" w:hanging="271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Заместителю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директора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Волковой С.В.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>,</w:t>
      </w:r>
    </w:p>
    <w:p w14:paraId="33E0C5C3">
      <w:pPr>
        <w:pStyle w:val="5"/>
        <w:numPr>
          <w:ilvl w:val="1"/>
          <w:numId w:val="1"/>
        </w:numPr>
        <w:tabs>
          <w:tab w:val="left" w:pos="560"/>
        </w:tabs>
        <w:spacing w:before="0" w:after="0" w:line="240" w:lineRule="auto"/>
        <w:ind w:left="560" w:right="0" w:hanging="419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Ознакомить</w:t>
      </w:r>
      <w:r>
        <w:rPr>
          <w:rFonts w:hint="default"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педагогических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сотрудников</w:t>
      </w:r>
      <w:r>
        <w:rPr>
          <w:rFonts w:hint="default"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>с:</w:t>
      </w:r>
    </w:p>
    <w:p w14:paraId="02DE0B9A">
      <w:pPr>
        <w:pStyle w:val="4"/>
        <w:tabs>
          <w:tab w:val="left" w:pos="1757"/>
          <w:tab w:val="left" w:pos="2851"/>
          <w:tab w:val="left" w:pos="4386"/>
          <w:tab w:val="left" w:pos="5808"/>
          <w:tab w:val="left" w:pos="6945"/>
          <w:tab w:val="left" w:pos="8833"/>
        </w:tabs>
        <w:spacing w:before="1"/>
        <w:ind w:left="141" w:right="459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приказом</w:t>
      </w:r>
      <w:r>
        <w:rPr>
          <w:rFonts w:hint="default"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Министерства</w:t>
      </w:r>
      <w:r>
        <w:rPr>
          <w:rFonts w:hint="default"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Просвещения</w:t>
      </w:r>
      <w:r>
        <w:rPr>
          <w:rFonts w:hint="default"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Российской</w:t>
      </w:r>
      <w:r>
        <w:rPr>
          <w:rFonts w:hint="default"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Федерации</w:t>
      </w:r>
      <w:r>
        <w:rPr>
          <w:rFonts w:hint="default"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</w:t>
      </w:r>
      <w:r>
        <w:rPr>
          <w:rFonts w:hint="default"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06.11.2024</w:t>
      </w:r>
      <w:r>
        <w:rPr>
          <w:rFonts w:hint="default"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№</w:t>
      </w:r>
      <w:r>
        <w:rPr>
          <w:rFonts w:hint="default"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779</w:t>
      </w:r>
      <w:r>
        <w:rPr>
          <w:rFonts w:hint="default"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«Об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утверждении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перечня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документов,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подготовка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которых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осуществляется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педагогическими </w:t>
      </w:r>
      <w:r>
        <w:rPr>
          <w:rFonts w:hint="default" w:ascii="Times New Roman" w:hAnsi="Times New Roman" w:cs="Times New Roman"/>
          <w:sz w:val="24"/>
          <w:szCs w:val="24"/>
        </w:rPr>
        <w:t xml:space="preserve">работниками при реализации основных общеобразовательных программ, образовательных программ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6.2. </w:t>
      </w:r>
      <w:r>
        <w:rPr>
          <w:rFonts w:hint="default" w:ascii="Times New Roman" w:hAnsi="Times New Roman" w:cs="Times New Roman"/>
          <w:sz w:val="24"/>
          <w:szCs w:val="24"/>
        </w:rPr>
        <w:t xml:space="preserve">Возложить персональную ответственность на заместителя директора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по УР Волкову С.В</w:t>
      </w:r>
      <w:r>
        <w:rPr>
          <w:rFonts w:hint="default" w:ascii="Times New Roman" w:hAnsi="Times New Roman" w:cs="Times New Roman"/>
          <w:sz w:val="24"/>
          <w:szCs w:val="24"/>
        </w:rPr>
        <w:t>., за обеспечение подготовки документации педагогическими работниками в соответствии с перечнем, утвержденным приказом</w:t>
      </w:r>
      <w:r>
        <w:rPr>
          <w:rFonts w:hint="default"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Министерства Просвещения Российской Федерации от 06.11.2024 № 779 «Об утверждении перечня документов, подготовка которых осуществляется</w:t>
      </w:r>
    </w:p>
    <w:p w14:paraId="33E8A903">
      <w:pPr>
        <w:pStyle w:val="4"/>
        <w:spacing w:before="1"/>
        <w:ind w:left="141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педагогическими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работниками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при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реализации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основных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общеобразовательных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программ,</w:t>
      </w:r>
    </w:p>
    <w:p w14:paraId="19A05657">
      <w:pPr>
        <w:pStyle w:val="5"/>
        <w:numPr>
          <w:ilvl w:val="0"/>
          <w:numId w:val="0"/>
        </w:numPr>
        <w:tabs>
          <w:tab w:val="left" w:pos="560"/>
        </w:tabs>
        <w:spacing w:before="0" w:after="0" w:line="240" w:lineRule="auto"/>
        <w:ind w:left="141" w:leftChars="0" w:right="450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6.3.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допускать возложения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 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(без</w:t>
      </w:r>
      <w:r>
        <w:rPr>
          <w:spacing w:val="-1"/>
          <w:sz w:val="24"/>
        </w:rPr>
        <w:t xml:space="preserve"> </w:t>
      </w:r>
      <w:r>
        <w:rPr>
          <w:sz w:val="24"/>
        </w:rPr>
        <w:t>их 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 соответствующей оплаты) работ, связанных с подготовкой, заполнением, предоставлением документов, не</w:t>
      </w:r>
      <w:r>
        <w:rPr>
          <w:spacing w:val="80"/>
          <w:sz w:val="24"/>
        </w:rPr>
        <w:t xml:space="preserve"> </w:t>
      </w:r>
      <w:r>
        <w:rPr>
          <w:sz w:val="24"/>
        </w:rPr>
        <w:t>включенных в перечень документов, утвержденных приказом Министерства Просвещения Российской Федерации от 06.11.2024 № 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</w:t>
      </w:r>
    </w:p>
    <w:p w14:paraId="4100D2B1">
      <w:pPr>
        <w:pStyle w:val="5"/>
        <w:numPr>
          <w:ilvl w:val="0"/>
          <w:numId w:val="0"/>
        </w:numPr>
        <w:tabs>
          <w:tab w:val="left" w:pos="500"/>
        </w:tabs>
        <w:spacing w:before="0" w:after="0" w:line="240" w:lineRule="auto"/>
        <w:ind w:left="141" w:leftChars="0" w:right="459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6.4. </w:t>
      </w:r>
      <w:r>
        <w:rPr>
          <w:sz w:val="24"/>
        </w:rPr>
        <w:t>Провести анализ должностных инструкций, принятых локальных нормативных актов на предмет наличия в них обязанностей по оформлению документов, не предусмотренных законодательством Российской Федерации об образовании</w:t>
      </w:r>
    </w:p>
    <w:p w14:paraId="30F43589">
      <w:pPr>
        <w:pStyle w:val="5"/>
        <w:numPr>
          <w:ilvl w:val="0"/>
          <w:numId w:val="0"/>
        </w:numPr>
        <w:tabs>
          <w:tab w:val="left" w:pos="611"/>
        </w:tabs>
        <w:spacing w:before="1" w:after="0" w:line="240" w:lineRule="auto"/>
        <w:ind w:left="141" w:leftChars="0" w:right="466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6.5. </w:t>
      </w:r>
      <w:r>
        <w:rPr>
          <w:sz w:val="24"/>
        </w:rPr>
        <w:t>Исключит</w:t>
      </w:r>
      <w:r>
        <w:rPr>
          <w:sz w:val="24"/>
          <w:lang w:val="ru-RU"/>
        </w:rPr>
        <w:t>ь</w:t>
      </w:r>
      <w:r>
        <w:rPr>
          <w:sz w:val="24"/>
        </w:rPr>
        <w:t xml:space="preserve"> дублирование документов и информации на электронных и бумажных носителях, обеспечив внесение изменений в локальные нормативные акты</w:t>
      </w:r>
    </w:p>
    <w:p w14:paraId="4807D619">
      <w:pPr>
        <w:pStyle w:val="5"/>
        <w:numPr>
          <w:ilvl w:val="0"/>
          <w:numId w:val="0"/>
        </w:numPr>
        <w:tabs>
          <w:tab w:val="left" w:pos="453"/>
        </w:tabs>
        <w:spacing w:before="0" w:after="0" w:line="240" w:lineRule="auto"/>
        <w:ind w:left="141" w:leftChars="0" w:right="445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>7 Ответственному за сайт Токаревой Е.Г.</w:t>
      </w:r>
      <w:r>
        <w:rPr>
          <w:sz w:val="24"/>
        </w:rPr>
        <w:t xml:space="preserve"> разместить на официальном сайте  школы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 в разделе «Снижение бюрократической нагрузки на педагогических работников»: Федеральный закон №328-ФЗ от 08.08.2024г. «О внесении изменений в статьи 29 и 47 Федерального закона «Об образовании в Российской Федерации»,</w:t>
      </w:r>
    </w:p>
    <w:p w14:paraId="3A05C1F7">
      <w:pPr>
        <w:pStyle w:val="5"/>
        <w:numPr>
          <w:ilvl w:val="0"/>
          <w:numId w:val="3"/>
        </w:numPr>
        <w:tabs>
          <w:tab w:val="left" w:pos="293"/>
        </w:tabs>
        <w:spacing w:before="0" w:after="0" w:line="240" w:lineRule="auto"/>
        <w:ind w:left="141" w:right="449" w:firstLine="0"/>
        <w:jc w:val="both"/>
        <w:rPr>
          <w:sz w:val="24"/>
        </w:rPr>
      </w:pPr>
      <w:r>
        <w:rPr>
          <w:sz w:val="24"/>
        </w:rPr>
        <w:t>приказ Министерства Просвещения Российской Федерации от 06.11.2024 № 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</w:t>
      </w:r>
    </w:p>
    <w:p w14:paraId="5E89B01E">
      <w:pPr>
        <w:pStyle w:val="5"/>
        <w:numPr>
          <w:ilvl w:val="0"/>
          <w:numId w:val="3"/>
        </w:numPr>
        <w:tabs>
          <w:tab w:val="left" w:pos="370"/>
        </w:tabs>
        <w:spacing w:before="2" w:after="0" w:line="240" w:lineRule="auto"/>
        <w:ind w:left="141" w:right="456" w:firstLine="0"/>
        <w:jc w:val="both"/>
        <w:rPr>
          <w:sz w:val="24"/>
        </w:rPr>
      </w:pPr>
      <w:r>
        <w:rPr>
          <w:sz w:val="24"/>
        </w:rPr>
        <w:t>письмо Министерства Просвещения Российской Федерации от 11.02.2025 №ОК-397/08 «О вступлении в силу Федерального закона №328-ФЗ «О внесении изменений в статьи 29 и 47 Федерального закона «Об образовании в Российской Федерации»</w:t>
      </w:r>
    </w:p>
    <w:p w14:paraId="23F7A85B">
      <w:pPr>
        <w:pStyle w:val="5"/>
        <w:numPr>
          <w:ilvl w:val="0"/>
          <w:numId w:val="1"/>
        </w:numPr>
        <w:tabs>
          <w:tab w:val="left" w:pos="381"/>
        </w:tabs>
        <w:spacing w:before="0" w:after="0" w:line="274" w:lineRule="exact"/>
        <w:ind w:left="381" w:right="0" w:hanging="240"/>
        <w:jc w:val="both"/>
        <w:rPr>
          <w:sz w:val="24"/>
        </w:rPr>
      </w:pPr>
      <w:r>
        <w:rPr>
          <w:sz w:val="24"/>
        </w:rPr>
        <w:t>Контроль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4"/>
          <w:sz w:val="24"/>
        </w:rPr>
        <w:t xml:space="preserve"> </w:t>
      </w:r>
      <w:r>
        <w:rPr>
          <w:sz w:val="24"/>
        </w:rPr>
        <w:t>оставляю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собой.</w:t>
      </w:r>
    </w:p>
    <w:p w14:paraId="0F8C3CB9">
      <w:pPr>
        <w:pStyle w:val="5"/>
        <w:widowControl w:val="0"/>
        <w:numPr>
          <w:ilvl w:val="0"/>
          <w:numId w:val="0"/>
        </w:numPr>
        <w:tabs>
          <w:tab w:val="left" w:pos="381"/>
        </w:tabs>
        <w:autoSpaceDE w:val="0"/>
        <w:autoSpaceDN w:val="0"/>
        <w:spacing w:before="0" w:after="0" w:line="274" w:lineRule="exact"/>
        <w:ind w:right="0" w:rightChars="0"/>
        <w:jc w:val="both"/>
        <w:rPr>
          <w:spacing w:val="-2"/>
          <w:sz w:val="24"/>
        </w:rPr>
      </w:pPr>
    </w:p>
    <w:p w14:paraId="2E329577">
      <w:pPr>
        <w:pStyle w:val="5"/>
        <w:widowControl w:val="0"/>
        <w:numPr>
          <w:ilvl w:val="0"/>
          <w:numId w:val="0"/>
        </w:numPr>
        <w:tabs>
          <w:tab w:val="left" w:pos="381"/>
        </w:tabs>
        <w:autoSpaceDE w:val="0"/>
        <w:autoSpaceDN w:val="0"/>
        <w:spacing w:before="0" w:after="0" w:line="274" w:lineRule="exact"/>
        <w:ind w:right="0" w:rightChars="0"/>
        <w:jc w:val="both"/>
        <w:rPr>
          <w:spacing w:val="-2"/>
          <w:sz w:val="24"/>
        </w:rPr>
      </w:pPr>
    </w:p>
    <w:p w14:paraId="0FAEA00E">
      <w:pPr>
        <w:pStyle w:val="5"/>
        <w:widowControl w:val="0"/>
        <w:numPr>
          <w:ilvl w:val="0"/>
          <w:numId w:val="0"/>
        </w:numPr>
        <w:tabs>
          <w:tab w:val="left" w:pos="381"/>
        </w:tabs>
        <w:autoSpaceDE w:val="0"/>
        <w:autoSpaceDN w:val="0"/>
        <w:spacing w:before="0" w:after="0" w:line="274" w:lineRule="exact"/>
        <w:ind w:right="0" w:rightChars="0"/>
        <w:jc w:val="both"/>
        <w:rPr>
          <w:rFonts w:hint="default"/>
          <w:spacing w:val="-2"/>
          <w:sz w:val="24"/>
          <w:lang w:val="ru-RU"/>
        </w:rPr>
      </w:pPr>
      <w:r>
        <w:rPr>
          <w:rFonts w:hint="default"/>
          <w:spacing w:val="-2"/>
          <w:sz w:val="24"/>
          <w:lang w:val="ru-RU"/>
        </w:rPr>
        <w:t xml:space="preserve">         И.о. директора школы                      Микушкина С.Л.</w:t>
      </w:r>
    </w:p>
    <w:p w14:paraId="50325408">
      <w:pPr>
        <w:pStyle w:val="4"/>
        <w:spacing w:after="0"/>
        <w:ind w:left="0" w:leftChars="0" w:firstLine="0" w:firstLineChars="0"/>
        <w:rPr>
          <w:sz w:val="20"/>
        </w:rPr>
        <w:sectPr>
          <w:pgSz w:w="11920" w:h="16850"/>
          <w:pgMar w:top="760" w:right="141" w:bottom="280" w:left="708" w:header="720" w:footer="720" w:gutter="0"/>
          <w:cols w:space="720" w:num="1"/>
        </w:sectPr>
      </w:pPr>
    </w:p>
    <w:p w14:paraId="69D25471">
      <w:pPr>
        <w:pStyle w:val="4"/>
        <w:spacing w:before="90"/>
        <w:ind w:left="0" w:leftChars="0" w:firstLine="0" w:firstLineChars="0"/>
        <w:sectPr>
          <w:type w:val="continuous"/>
          <w:pgSz w:w="11920" w:h="16850"/>
          <w:pgMar w:top="1240" w:right="141" w:bottom="280" w:left="708" w:header="720" w:footer="720" w:gutter="0"/>
          <w:cols w:equalWidth="0" w:num="2">
            <w:col w:w="674" w:space="6575"/>
            <w:col w:w="3822"/>
          </w:cols>
        </w:sectPr>
      </w:pPr>
    </w:p>
    <w:p w14:paraId="1361F82F">
      <w:pPr>
        <w:spacing w:before="78" w:line="237" w:lineRule="auto"/>
        <w:ind w:left="4560" w:right="0" w:hanging="3762"/>
        <w:jc w:val="left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План</w:t>
      </w:r>
      <w:r>
        <w:rPr>
          <w:rFonts w:hint="default"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мероприятий</w:t>
      </w:r>
      <w:r>
        <w:rPr>
          <w:rFonts w:hint="default" w:ascii="Times New Roman" w:hAnsi="Times New Roman" w:cs="Times New Roman"/>
          <w:b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по</w:t>
      </w:r>
      <w:r>
        <w:rPr>
          <w:rFonts w:hint="default" w:ascii="Times New Roman" w:hAnsi="Times New Roman" w:cs="Times New Roman"/>
          <w:b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снижению</w:t>
      </w:r>
      <w:r>
        <w:rPr>
          <w:rFonts w:hint="default" w:ascii="Times New Roman" w:hAnsi="Times New Roman" w:cs="Times New Roman"/>
          <w:b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бюрократической</w:t>
      </w:r>
      <w:r>
        <w:rPr>
          <w:rFonts w:hint="default" w:ascii="Times New Roman" w:hAnsi="Times New Roman" w:cs="Times New Roman"/>
          <w:b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нагрузки</w:t>
      </w:r>
      <w:r>
        <w:rPr>
          <w:rFonts w:hint="default" w:ascii="Times New Roman" w:hAnsi="Times New Roman" w:cs="Times New Roman"/>
          <w:b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на</w:t>
      </w:r>
      <w:r>
        <w:rPr>
          <w:rFonts w:hint="default" w:ascii="Times New Roman" w:hAnsi="Times New Roman" w:cs="Times New Roman"/>
          <w:b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педагогических работников на 2025 г</w:t>
      </w:r>
    </w:p>
    <w:p w14:paraId="4A7166C0">
      <w:pPr>
        <w:pStyle w:val="4"/>
        <w:spacing w:before="27"/>
        <w:rPr>
          <w:rFonts w:hint="default" w:ascii="Times New Roman" w:hAnsi="Times New Roman" w:cs="Times New Roman"/>
          <w:b/>
          <w:sz w:val="24"/>
          <w:szCs w:val="24"/>
        </w:rPr>
      </w:pPr>
    </w:p>
    <w:tbl>
      <w:tblPr>
        <w:tblStyle w:val="3"/>
        <w:tblW w:w="0" w:type="auto"/>
        <w:tblInd w:w="3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3327"/>
        <w:gridCol w:w="1942"/>
        <w:gridCol w:w="2674"/>
        <w:gridCol w:w="1987"/>
      </w:tblGrid>
      <w:tr w14:paraId="3EE911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675" w:type="dxa"/>
          </w:tcPr>
          <w:p w14:paraId="5CBE1ECC">
            <w:pPr>
              <w:pStyle w:val="6"/>
              <w:spacing w:line="271" w:lineRule="exact"/>
              <w:ind w:left="2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3327" w:type="dxa"/>
          </w:tcPr>
          <w:p w14:paraId="5C748CE2">
            <w:pPr>
              <w:pStyle w:val="6"/>
              <w:spacing w:line="271" w:lineRule="exact"/>
              <w:ind w:left="90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942" w:type="dxa"/>
          </w:tcPr>
          <w:p w14:paraId="5B078D99">
            <w:pPr>
              <w:pStyle w:val="6"/>
              <w:spacing w:line="276" w:lineRule="auto"/>
              <w:ind w:left="330" w:firstLine="360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Срок исполнения</w:t>
            </w:r>
          </w:p>
        </w:tc>
        <w:tc>
          <w:tcPr>
            <w:tcW w:w="2674" w:type="dxa"/>
          </w:tcPr>
          <w:p w14:paraId="4A4F572F">
            <w:pPr>
              <w:pStyle w:val="6"/>
              <w:spacing w:line="271" w:lineRule="exact"/>
              <w:ind w:left="49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Ответственный</w:t>
            </w:r>
          </w:p>
        </w:tc>
        <w:tc>
          <w:tcPr>
            <w:tcW w:w="1987" w:type="dxa"/>
          </w:tcPr>
          <w:p w14:paraId="2D2C5F06">
            <w:pPr>
              <w:pStyle w:val="6"/>
              <w:spacing w:line="276" w:lineRule="auto"/>
              <w:ind w:left="311" w:right="312" w:firstLine="1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Отметка о </w:t>
            </w:r>
            <w:r>
              <w:rPr>
                <w:b/>
                <w:spacing w:val="-4"/>
                <w:sz w:val="24"/>
              </w:rPr>
              <w:t>выполнении</w:t>
            </w:r>
          </w:p>
        </w:tc>
      </w:tr>
      <w:tr w14:paraId="202222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</w:trPr>
        <w:tc>
          <w:tcPr>
            <w:tcW w:w="675" w:type="dxa"/>
          </w:tcPr>
          <w:p w14:paraId="25111723">
            <w:pPr>
              <w:pStyle w:val="6"/>
              <w:spacing w:line="270" w:lineRule="exact"/>
              <w:ind w:left="26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327" w:type="dxa"/>
          </w:tcPr>
          <w:p w14:paraId="24C62C6E">
            <w:pPr>
              <w:pStyle w:val="6"/>
              <w:ind w:left="122" w:right="102" w:firstLine="33"/>
              <w:jc w:val="both"/>
              <w:rPr>
                <w:sz w:val="24"/>
              </w:rPr>
            </w:pPr>
            <w:r>
              <w:rPr>
                <w:sz w:val="24"/>
              </w:rPr>
              <w:t>Приказ по школе о снижении бюрократической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педагогических работников</w:t>
            </w:r>
          </w:p>
        </w:tc>
        <w:tc>
          <w:tcPr>
            <w:tcW w:w="1942" w:type="dxa"/>
          </w:tcPr>
          <w:p w14:paraId="7C780D2F">
            <w:pPr>
              <w:pStyle w:val="6"/>
              <w:spacing w:line="270" w:lineRule="exact"/>
              <w:ind w:left="13" w:right="5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>19.11</w:t>
            </w:r>
            <w:r>
              <w:rPr>
                <w:spacing w:val="-2"/>
                <w:sz w:val="24"/>
              </w:rPr>
              <w:t>.2025</w:t>
            </w:r>
          </w:p>
        </w:tc>
        <w:tc>
          <w:tcPr>
            <w:tcW w:w="2674" w:type="dxa"/>
          </w:tcPr>
          <w:p w14:paraId="4E76E5B9">
            <w:pPr>
              <w:pStyle w:val="6"/>
              <w:spacing w:line="270" w:lineRule="exact"/>
              <w:ind w:left="84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w="1987" w:type="dxa"/>
          </w:tcPr>
          <w:p w14:paraId="36AC25B9">
            <w:pPr>
              <w:pStyle w:val="6"/>
              <w:jc w:val="left"/>
              <w:rPr>
                <w:sz w:val="24"/>
              </w:rPr>
            </w:pPr>
          </w:p>
        </w:tc>
      </w:tr>
      <w:tr w14:paraId="27CCEF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8" w:hRule="atLeast"/>
        </w:trPr>
        <w:tc>
          <w:tcPr>
            <w:tcW w:w="675" w:type="dxa"/>
          </w:tcPr>
          <w:p w14:paraId="5DD4DE44">
            <w:pPr>
              <w:pStyle w:val="6"/>
              <w:spacing w:line="268" w:lineRule="exact"/>
              <w:ind w:left="26" w:righ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327" w:type="dxa"/>
          </w:tcPr>
          <w:p w14:paraId="175C88F6">
            <w:pPr>
              <w:pStyle w:val="6"/>
              <w:ind w:left="124" w:right="105"/>
              <w:rPr>
                <w:sz w:val="24"/>
              </w:rPr>
            </w:pPr>
            <w:r>
              <w:rPr>
                <w:spacing w:val="-2"/>
                <w:sz w:val="24"/>
              </w:rPr>
              <w:t>Обновление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 </w:t>
            </w:r>
            <w:r>
              <w:rPr>
                <w:sz w:val="24"/>
              </w:rPr>
              <w:t>официальном сайте школы раздела «Снижение</w:t>
            </w:r>
          </w:p>
          <w:p w14:paraId="10C32C3E">
            <w:pPr>
              <w:pStyle w:val="6"/>
              <w:ind w:left="124" w:right="107"/>
              <w:rPr>
                <w:sz w:val="24"/>
              </w:rPr>
            </w:pPr>
            <w:r>
              <w:rPr>
                <w:spacing w:val="-2"/>
                <w:sz w:val="24"/>
              </w:rPr>
              <w:t>бюрократической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нагрузки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 педагогов».</w:t>
            </w:r>
          </w:p>
        </w:tc>
        <w:tc>
          <w:tcPr>
            <w:tcW w:w="1942" w:type="dxa"/>
          </w:tcPr>
          <w:p w14:paraId="51492AF7">
            <w:pPr>
              <w:pStyle w:val="6"/>
              <w:spacing w:line="268" w:lineRule="exact"/>
              <w:ind w:left="1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rFonts w:hint="default"/>
                <w:spacing w:val="-2"/>
                <w:sz w:val="24"/>
                <w:lang w:val="ru-RU"/>
              </w:rPr>
              <w:t>20.11</w:t>
            </w:r>
            <w:r>
              <w:rPr>
                <w:spacing w:val="-2"/>
                <w:sz w:val="24"/>
              </w:rPr>
              <w:t>.2025</w:t>
            </w:r>
          </w:p>
        </w:tc>
        <w:tc>
          <w:tcPr>
            <w:tcW w:w="2674" w:type="dxa"/>
          </w:tcPr>
          <w:p w14:paraId="1C2D7F7F">
            <w:pPr>
              <w:pStyle w:val="6"/>
              <w:spacing w:line="270" w:lineRule="exact"/>
              <w:ind w:left="22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Администратор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сайта</w:t>
            </w:r>
          </w:p>
        </w:tc>
        <w:tc>
          <w:tcPr>
            <w:tcW w:w="1987" w:type="dxa"/>
          </w:tcPr>
          <w:p w14:paraId="202C7B2E">
            <w:pPr>
              <w:pStyle w:val="6"/>
              <w:jc w:val="left"/>
              <w:rPr>
                <w:sz w:val="24"/>
              </w:rPr>
            </w:pPr>
          </w:p>
        </w:tc>
      </w:tr>
      <w:tr w14:paraId="42EF90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</w:trPr>
        <w:tc>
          <w:tcPr>
            <w:tcW w:w="675" w:type="dxa"/>
            <w:tcBorders>
              <w:bottom w:val="single" w:color="000000" w:sz="8" w:space="0"/>
            </w:tcBorders>
          </w:tcPr>
          <w:p w14:paraId="2CF6CF81">
            <w:pPr>
              <w:pStyle w:val="6"/>
              <w:spacing w:line="268" w:lineRule="exact"/>
              <w:ind w:left="26" w:right="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327" w:type="dxa"/>
            <w:tcBorders>
              <w:bottom w:val="single" w:color="000000" w:sz="8" w:space="0"/>
            </w:tcBorders>
          </w:tcPr>
          <w:p w14:paraId="20AD7A09">
            <w:pPr>
              <w:pStyle w:val="6"/>
              <w:ind w:left="124" w:right="110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 педагогическими</w:t>
            </w:r>
          </w:p>
          <w:p w14:paraId="5A3AB002">
            <w:pPr>
              <w:pStyle w:val="6"/>
              <w:ind w:left="280" w:right="263" w:hanging="6"/>
              <w:rPr>
                <w:sz w:val="24"/>
              </w:rPr>
            </w:pPr>
            <w:r>
              <w:rPr>
                <w:sz w:val="24"/>
              </w:rPr>
              <w:t>работниками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снижению бюрократической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нагрузки</w:t>
            </w:r>
          </w:p>
        </w:tc>
        <w:tc>
          <w:tcPr>
            <w:tcW w:w="1942" w:type="dxa"/>
            <w:tcBorders>
              <w:bottom w:val="single" w:color="000000" w:sz="8" w:space="0"/>
            </w:tcBorders>
          </w:tcPr>
          <w:p w14:paraId="10C9A0D9">
            <w:pPr>
              <w:pStyle w:val="6"/>
              <w:spacing w:line="268" w:lineRule="exact"/>
              <w:ind w:left="13" w:right="2" w:firstLine="120" w:firstLineChars="50"/>
              <w:jc w:val="both"/>
              <w:rPr>
                <w:sz w:val="24"/>
              </w:rPr>
            </w:pPr>
            <w:r>
              <w:rPr>
                <w:sz w:val="24"/>
                <w:lang w:val="ru-RU"/>
              </w:rPr>
              <w:t>Ноябрь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674" w:type="dxa"/>
            <w:tcBorders>
              <w:bottom w:val="single" w:color="000000" w:sz="8" w:space="0"/>
            </w:tcBorders>
          </w:tcPr>
          <w:p w14:paraId="424DA949">
            <w:pPr>
              <w:pStyle w:val="6"/>
              <w:spacing w:line="270" w:lineRule="exact"/>
              <w:ind w:left="21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  <w:tc>
          <w:tcPr>
            <w:tcW w:w="1987" w:type="dxa"/>
            <w:tcBorders>
              <w:bottom w:val="single" w:color="000000" w:sz="8" w:space="0"/>
            </w:tcBorders>
          </w:tcPr>
          <w:p w14:paraId="2ED24A5A">
            <w:pPr>
              <w:pStyle w:val="6"/>
              <w:jc w:val="left"/>
              <w:rPr>
                <w:sz w:val="24"/>
              </w:rPr>
            </w:pPr>
          </w:p>
        </w:tc>
      </w:tr>
      <w:tr w14:paraId="357482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675" w:type="dxa"/>
            <w:tcBorders>
              <w:top w:val="single" w:color="000000" w:sz="8" w:space="0"/>
            </w:tcBorders>
          </w:tcPr>
          <w:p w14:paraId="0C96D26B">
            <w:pPr>
              <w:pStyle w:val="6"/>
              <w:jc w:val="left"/>
              <w:rPr>
                <w:sz w:val="24"/>
              </w:rPr>
            </w:pPr>
          </w:p>
        </w:tc>
        <w:tc>
          <w:tcPr>
            <w:tcW w:w="3327" w:type="dxa"/>
            <w:tcBorders>
              <w:top w:val="single" w:color="000000" w:sz="8" w:space="0"/>
            </w:tcBorders>
          </w:tcPr>
          <w:p w14:paraId="21E53F34">
            <w:pPr>
              <w:pStyle w:val="6"/>
              <w:jc w:val="left"/>
              <w:rPr>
                <w:sz w:val="24"/>
              </w:rPr>
            </w:pPr>
          </w:p>
        </w:tc>
        <w:tc>
          <w:tcPr>
            <w:tcW w:w="1942" w:type="dxa"/>
            <w:tcBorders>
              <w:top w:val="single" w:color="000000" w:sz="8" w:space="0"/>
            </w:tcBorders>
          </w:tcPr>
          <w:p w14:paraId="12869FA9">
            <w:pPr>
              <w:pStyle w:val="6"/>
              <w:jc w:val="left"/>
              <w:rPr>
                <w:sz w:val="24"/>
              </w:rPr>
            </w:pPr>
          </w:p>
        </w:tc>
        <w:tc>
          <w:tcPr>
            <w:tcW w:w="2674" w:type="dxa"/>
            <w:tcBorders>
              <w:top w:val="single" w:color="000000" w:sz="8" w:space="0"/>
            </w:tcBorders>
          </w:tcPr>
          <w:p w14:paraId="0F9DA4A1">
            <w:pPr>
              <w:pStyle w:val="6"/>
              <w:jc w:val="left"/>
              <w:rPr>
                <w:sz w:val="24"/>
              </w:rPr>
            </w:pPr>
          </w:p>
        </w:tc>
        <w:tc>
          <w:tcPr>
            <w:tcW w:w="1987" w:type="dxa"/>
            <w:tcBorders>
              <w:top w:val="single" w:color="000000" w:sz="8" w:space="0"/>
            </w:tcBorders>
          </w:tcPr>
          <w:p w14:paraId="1CC80726">
            <w:pPr>
              <w:pStyle w:val="6"/>
              <w:jc w:val="left"/>
              <w:rPr>
                <w:sz w:val="24"/>
              </w:rPr>
            </w:pPr>
          </w:p>
        </w:tc>
      </w:tr>
      <w:tr w14:paraId="3745B5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8" w:hRule="atLeast"/>
        </w:trPr>
        <w:tc>
          <w:tcPr>
            <w:tcW w:w="675" w:type="dxa"/>
          </w:tcPr>
          <w:p w14:paraId="1CDAB803">
            <w:pPr>
              <w:pStyle w:val="6"/>
              <w:spacing w:line="268" w:lineRule="exact"/>
              <w:ind w:left="26" w:right="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327" w:type="dxa"/>
          </w:tcPr>
          <w:p w14:paraId="2CEF9AC5">
            <w:pPr>
              <w:pStyle w:val="6"/>
              <w:ind w:left="124" w:right="105"/>
              <w:rPr>
                <w:sz w:val="24"/>
              </w:rPr>
            </w:pPr>
            <w:r>
              <w:rPr>
                <w:spacing w:val="-2"/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нормативно- </w:t>
            </w:r>
            <w:r>
              <w:rPr>
                <w:sz w:val="24"/>
              </w:rPr>
              <w:t xml:space="preserve">правовой базы по </w:t>
            </w:r>
            <w:r>
              <w:rPr>
                <w:spacing w:val="-2"/>
                <w:sz w:val="24"/>
              </w:rPr>
              <w:t>уменьшению</w:t>
            </w:r>
          </w:p>
          <w:p w14:paraId="2B53CA69">
            <w:pPr>
              <w:pStyle w:val="6"/>
              <w:ind w:left="124" w:right="110"/>
              <w:rPr>
                <w:sz w:val="24"/>
              </w:rPr>
            </w:pPr>
            <w:r>
              <w:rPr>
                <w:sz w:val="24"/>
              </w:rPr>
              <w:t>бюрократической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нагрузки</w:t>
            </w:r>
          </w:p>
        </w:tc>
        <w:tc>
          <w:tcPr>
            <w:tcW w:w="1942" w:type="dxa"/>
          </w:tcPr>
          <w:p w14:paraId="62D4A186">
            <w:pPr>
              <w:pStyle w:val="6"/>
              <w:spacing w:line="268" w:lineRule="exact"/>
              <w:ind w:left="13" w:right="2"/>
              <w:rPr>
                <w:sz w:val="24"/>
              </w:rPr>
            </w:pPr>
            <w:r>
              <w:rPr>
                <w:sz w:val="24"/>
                <w:lang w:val="ru-RU"/>
              </w:rPr>
              <w:t>Ноябрь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674" w:type="dxa"/>
          </w:tcPr>
          <w:p w14:paraId="7C5CAC6D">
            <w:pPr>
              <w:pStyle w:val="6"/>
              <w:spacing w:line="270" w:lineRule="exact"/>
              <w:ind w:left="1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  <w:tc>
          <w:tcPr>
            <w:tcW w:w="1987" w:type="dxa"/>
          </w:tcPr>
          <w:p w14:paraId="57B5880E">
            <w:pPr>
              <w:pStyle w:val="6"/>
              <w:jc w:val="left"/>
              <w:rPr>
                <w:sz w:val="24"/>
              </w:rPr>
            </w:pPr>
          </w:p>
        </w:tc>
      </w:tr>
      <w:tr w14:paraId="5437AB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3" w:hRule="atLeast"/>
        </w:trPr>
        <w:tc>
          <w:tcPr>
            <w:tcW w:w="675" w:type="dxa"/>
          </w:tcPr>
          <w:p w14:paraId="2C33A622">
            <w:pPr>
              <w:pStyle w:val="6"/>
              <w:spacing w:line="268" w:lineRule="exact"/>
              <w:ind w:left="26" w:right="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327" w:type="dxa"/>
          </w:tcPr>
          <w:p w14:paraId="56E38DE2">
            <w:pPr>
              <w:pStyle w:val="6"/>
              <w:ind w:left="251" w:right="229" w:hanging="9"/>
              <w:rPr>
                <w:sz w:val="24"/>
              </w:rPr>
            </w:pPr>
            <w:r>
              <w:rPr>
                <w:sz w:val="24"/>
              </w:rPr>
              <w:t xml:space="preserve">Внесение изменений в должностные инструкции </w:t>
            </w:r>
            <w:r>
              <w:rPr>
                <w:spacing w:val="-2"/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работников</w:t>
            </w:r>
          </w:p>
        </w:tc>
        <w:tc>
          <w:tcPr>
            <w:tcW w:w="1942" w:type="dxa"/>
          </w:tcPr>
          <w:p w14:paraId="3D194742">
            <w:pPr>
              <w:pStyle w:val="6"/>
              <w:spacing w:line="268" w:lineRule="exact"/>
              <w:ind w:left="13" w:right="2"/>
              <w:rPr>
                <w:sz w:val="24"/>
              </w:rPr>
            </w:pPr>
            <w:r>
              <w:rPr>
                <w:spacing w:val="-4"/>
                <w:sz w:val="24"/>
                <w:lang w:val="ru-RU"/>
              </w:rPr>
              <w:t>Ноябрь</w:t>
            </w:r>
            <w:r>
              <w:rPr>
                <w:rFonts w:hint="default"/>
                <w:spacing w:val="-4"/>
                <w:sz w:val="24"/>
                <w:lang w:val="ru-RU"/>
              </w:rPr>
              <w:t xml:space="preserve"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674" w:type="dxa"/>
          </w:tcPr>
          <w:p w14:paraId="36906137">
            <w:pPr>
              <w:pStyle w:val="6"/>
              <w:spacing w:line="268" w:lineRule="exact"/>
              <w:ind w:left="1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w="1987" w:type="dxa"/>
          </w:tcPr>
          <w:p w14:paraId="19B01923">
            <w:pPr>
              <w:pStyle w:val="6"/>
              <w:jc w:val="left"/>
              <w:rPr>
                <w:sz w:val="24"/>
              </w:rPr>
            </w:pPr>
          </w:p>
        </w:tc>
      </w:tr>
    </w:tbl>
    <w:p w14:paraId="5411D6C5">
      <w:pPr>
        <w:pStyle w:val="6"/>
        <w:spacing w:after="0"/>
        <w:jc w:val="left"/>
        <w:rPr>
          <w:sz w:val="24"/>
        </w:rPr>
        <w:sectPr>
          <w:pgSz w:w="11920" w:h="16850"/>
          <w:pgMar w:top="680" w:right="141" w:bottom="280" w:left="708" w:header="720" w:footer="720" w:gutter="0"/>
          <w:cols w:space="720" w:num="1"/>
        </w:sectPr>
      </w:pPr>
    </w:p>
    <w:tbl>
      <w:tblPr>
        <w:tblStyle w:val="3"/>
        <w:tblW w:w="10632" w:type="dxa"/>
        <w:tblInd w:w="-10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3312"/>
        <w:gridCol w:w="1920"/>
        <w:gridCol w:w="2724"/>
        <w:gridCol w:w="2004"/>
      </w:tblGrid>
      <w:tr w14:paraId="545002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0" w:hRule="atLeast"/>
        </w:trPr>
        <w:tc>
          <w:tcPr>
            <w:tcW w:w="672" w:type="dxa"/>
          </w:tcPr>
          <w:p w14:paraId="2584B93F">
            <w:pPr>
              <w:pStyle w:val="6"/>
              <w:spacing w:line="268" w:lineRule="exact"/>
              <w:ind w:left="26" w:right="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312" w:type="dxa"/>
          </w:tcPr>
          <w:p w14:paraId="482D65CB">
            <w:pPr>
              <w:pStyle w:val="6"/>
              <w:spacing w:line="262" w:lineRule="exact"/>
              <w:ind w:left="129" w:right="105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6D16BFD2">
            <w:pPr>
              <w:pStyle w:val="6"/>
              <w:ind w:left="124" w:right="113"/>
              <w:rPr>
                <w:sz w:val="24"/>
              </w:rPr>
            </w:pPr>
            <w:r>
              <w:rPr>
                <w:spacing w:val="-2"/>
                <w:sz w:val="24"/>
              </w:rPr>
              <w:t>локальные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акты </w:t>
            </w:r>
            <w:r>
              <w:rPr>
                <w:sz w:val="24"/>
              </w:rPr>
              <w:t>школы в части</w:t>
            </w:r>
          </w:p>
          <w:p w14:paraId="3256E034">
            <w:pPr>
              <w:pStyle w:val="6"/>
              <w:ind w:left="721" w:right="70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подготавливаемых </w:t>
            </w:r>
            <w:r>
              <w:rPr>
                <w:spacing w:val="-2"/>
                <w:sz w:val="24"/>
              </w:rPr>
              <w:t>педагогическими</w:t>
            </w:r>
          </w:p>
          <w:p w14:paraId="5BCA48CE">
            <w:pPr>
              <w:pStyle w:val="6"/>
              <w:ind w:left="124" w:right="118"/>
              <w:rPr>
                <w:sz w:val="24"/>
              </w:rPr>
            </w:pPr>
            <w:r>
              <w:rPr>
                <w:sz w:val="24"/>
              </w:rPr>
              <w:t>работниками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документов</w:t>
            </w:r>
          </w:p>
        </w:tc>
        <w:tc>
          <w:tcPr>
            <w:tcW w:w="1920" w:type="dxa"/>
          </w:tcPr>
          <w:p w14:paraId="3BAB02D1">
            <w:pPr>
              <w:pStyle w:val="6"/>
              <w:spacing w:line="268" w:lineRule="exact"/>
              <w:ind w:left="13" w:right="2"/>
              <w:rPr>
                <w:sz w:val="24"/>
              </w:rPr>
            </w:pPr>
            <w:r>
              <w:rPr>
                <w:spacing w:val="-4"/>
                <w:sz w:val="24"/>
                <w:lang w:val="ru-RU"/>
              </w:rPr>
              <w:t>Ноябрь</w:t>
            </w:r>
            <w:r>
              <w:rPr>
                <w:rFonts w:hint="default"/>
                <w:spacing w:val="-4"/>
                <w:sz w:val="24"/>
                <w:lang w:val="ru-RU"/>
              </w:rPr>
              <w:t xml:space="preserve">-декабрь </w:t>
            </w:r>
            <w:r>
              <w:rPr>
                <w:spacing w:val="-4"/>
                <w:sz w:val="24"/>
              </w:rPr>
              <w:t xml:space="preserve"> 2025</w:t>
            </w:r>
          </w:p>
        </w:tc>
        <w:tc>
          <w:tcPr>
            <w:tcW w:w="2724" w:type="dxa"/>
          </w:tcPr>
          <w:p w14:paraId="205F8972">
            <w:pPr>
              <w:pStyle w:val="6"/>
              <w:spacing w:line="265" w:lineRule="exact"/>
              <w:ind w:left="1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  <w:p w14:paraId="47462AFD">
            <w:pPr>
              <w:pStyle w:val="6"/>
              <w:spacing w:line="274" w:lineRule="exact"/>
              <w:ind w:left="47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.</w:t>
            </w:r>
          </w:p>
        </w:tc>
        <w:tc>
          <w:tcPr>
            <w:tcW w:w="2004" w:type="dxa"/>
          </w:tcPr>
          <w:p w14:paraId="74C44A86">
            <w:pPr>
              <w:pStyle w:val="6"/>
              <w:jc w:val="left"/>
              <w:rPr>
                <w:sz w:val="24"/>
              </w:rPr>
            </w:pPr>
          </w:p>
        </w:tc>
      </w:tr>
      <w:tr w14:paraId="01BF41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0" w:hRule="atLeast"/>
        </w:trPr>
        <w:tc>
          <w:tcPr>
            <w:tcW w:w="672" w:type="dxa"/>
          </w:tcPr>
          <w:p w14:paraId="4B841D5C">
            <w:pPr>
              <w:pStyle w:val="6"/>
              <w:spacing w:line="268" w:lineRule="exact"/>
              <w:ind w:left="26" w:right="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312" w:type="dxa"/>
          </w:tcPr>
          <w:p w14:paraId="583D9CFD">
            <w:pPr>
              <w:pStyle w:val="6"/>
              <w:spacing w:line="262" w:lineRule="exact"/>
              <w:ind w:left="124" w:right="115"/>
              <w:rPr>
                <w:sz w:val="24"/>
              </w:rPr>
            </w:pPr>
            <w:r>
              <w:rPr>
                <w:spacing w:val="-2"/>
                <w:sz w:val="24"/>
              </w:rPr>
              <w:t>Анкетирование</w:t>
            </w:r>
          </w:p>
          <w:p w14:paraId="5AFA726A">
            <w:pPr>
              <w:pStyle w:val="6"/>
              <w:ind w:left="225" w:right="209" w:firstLine="1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работников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вопросам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документарной нагрузки</w:t>
            </w:r>
          </w:p>
        </w:tc>
        <w:tc>
          <w:tcPr>
            <w:tcW w:w="1920" w:type="dxa"/>
          </w:tcPr>
          <w:p w14:paraId="58BBE270">
            <w:pPr>
              <w:pStyle w:val="6"/>
              <w:spacing w:line="268" w:lineRule="exact"/>
              <w:ind w:left="13" w:right="2"/>
              <w:rPr>
                <w:sz w:val="24"/>
              </w:rPr>
            </w:pPr>
            <w:r>
              <w:rPr>
                <w:spacing w:val="-4"/>
                <w:sz w:val="24"/>
                <w:lang w:val="ru-RU"/>
              </w:rPr>
              <w:t>Декабрь</w:t>
            </w:r>
            <w:r>
              <w:rPr>
                <w:rFonts w:hint="default"/>
                <w:spacing w:val="-4"/>
                <w:sz w:val="24"/>
                <w:lang w:val="ru-RU"/>
              </w:rPr>
              <w:t xml:space="preserve"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724" w:type="dxa"/>
          </w:tcPr>
          <w:p w14:paraId="21385C9C">
            <w:pPr>
              <w:pStyle w:val="6"/>
              <w:spacing w:line="268" w:lineRule="exact"/>
              <w:ind w:left="1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w="2004" w:type="dxa"/>
          </w:tcPr>
          <w:p w14:paraId="4381EEA1">
            <w:pPr>
              <w:pStyle w:val="6"/>
              <w:jc w:val="left"/>
              <w:rPr>
                <w:sz w:val="24"/>
              </w:rPr>
            </w:pPr>
          </w:p>
        </w:tc>
      </w:tr>
    </w:tbl>
    <w:p w14:paraId="5FA33B35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Roboto">
    <w:altName w:val="Segoe Print"/>
    <w:panose1 w:val="00000000000000000000"/>
    <w:charset w:val="01"/>
    <w:family w:val="auto"/>
    <w:pitch w:val="default"/>
    <w:sig w:usb0="00000000" w:usb1="00000000" w:usb2="00000000" w:usb3="00000000" w:csb0="00000000" w:csb1="00000000"/>
  </w:font>
  <w:font w:name="Times New Roman CYR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0"/>
      <w:numFmt w:val="bullet"/>
      <w:lvlText w:val=""/>
      <w:lvlJc w:val="left"/>
      <w:pPr>
        <w:ind w:left="1646" w:hanging="358"/>
      </w:pPr>
      <w:rPr>
        <w:rFonts w:hint="default" w:ascii="Symbol" w:hAnsi="Symbol" w:eastAsia="Symbol" w:cs="Symbol"/>
        <w:spacing w:val="0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582" w:hanging="35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24" w:hanging="35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466" w:hanging="35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408" w:hanging="35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351" w:hanging="35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93" w:hanging="35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35" w:hanging="35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77" w:hanging="358"/>
      </w:pPr>
      <w:rPr>
        <w:rFonts w:hint="default"/>
        <w:lang w:val="ru-RU" w:eastAsia="en-US" w:bidi="ar-S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372" w:hanging="231"/>
        <w:jc w:val="left"/>
      </w:pPr>
      <w:rPr>
        <w:rFonts w:hint="default"/>
        <w:spacing w:val="0"/>
        <w:w w:val="99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646" w:hanging="47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40" w:hanging="4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817" w:hanging="4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95" w:hanging="4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73" w:hanging="4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351" w:hanging="4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28" w:hanging="4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706" w:hanging="471"/>
      </w:pPr>
      <w:rPr>
        <w:rFonts w:hint="default"/>
        <w:lang w:val="ru-RU" w:eastAsia="en-US" w:bidi="ar-SA"/>
      </w:rPr>
    </w:lvl>
  </w:abstractNum>
  <w:abstractNum w:abstractNumId="2">
    <w:nsid w:val="59ADCABA"/>
    <w:multiLevelType w:val="multilevel"/>
    <w:tmpl w:val="59ADCABA"/>
    <w:lvl w:ilvl="0" w:tentative="0">
      <w:start w:val="0"/>
      <w:numFmt w:val="bullet"/>
      <w:lvlText w:val="-"/>
      <w:lvlJc w:val="left"/>
      <w:pPr>
        <w:ind w:left="141" w:hanging="1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32" w:hanging="15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24" w:hanging="15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16" w:hanging="15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08" w:hanging="15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01" w:hanging="15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93" w:hanging="15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85" w:hanging="15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77" w:hanging="15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12B28"/>
    <w:rsid w:val="131B1607"/>
    <w:rsid w:val="296A0C57"/>
    <w:rsid w:val="6713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Roboto" w:hAnsi="Roboto" w:eastAsia="Roboto" w:cs="Roboto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40"/>
    </w:pPr>
    <w:rPr>
      <w:rFonts w:ascii="Roboto" w:hAnsi="Roboto" w:eastAsia="Roboto" w:cs="Roboto"/>
      <w:sz w:val="28"/>
      <w:szCs w:val="28"/>
      <w:lang w:val="ru-RU" w:eastAsia="en-US" w:bidi="ar-SA"/>
    </w:rPr>
  </w:style>
  <w:style w:type="paragraph" w:styleId="5">
    <w:name w:val="List Paragraph"/>
    <w:basedOn w:val="1"/>
    <w:qFormat/>
    <w:uiPriority w:val="1"/>
    <w:pPr>
      <w:ind w:left="141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6">
    <w:name w:val="Table Paragraph"/>
    <w:basedOn w:val="1"/>
    <w:qFormat/>
    <w:uiPriority w:val="1"/>
    <w:pPr>
      <w:jc w:val="center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2026-01-27T16:26:00Z</dcterms:created>
  <dc:creator>школа</dc:creator>
  <cp:lastModifiedBy>школа</cp:lastModifiedBy>
  <dcterms:modified xsi:type="dcterms:W3CDTF">2026-01-27T19:29:55Z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773604F0FF494D9996287FB18F92266A_12</vt:lpwstr>
  </property>
</Properties>
</file>